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862FC" w14:textId="77777777" w:rsidR="00401206" w:rsidRPr="00401206" w:rsidRDefault="00401206" w:rsidP="00401206">
      <w:pPr>
        <w:rPr>
          <w:rStyle w:val="Referenciaintensa"/>
          <w:color w:val="C00000"/>
          <w:sz w:val="36"/>
          <w:szCs w:val="36"/>
        </w:rPr>
      </w:pPr>
      <w:r w:rsidRPr="00401206">
        <w:rPr>
          <w:rStyle w:val="Referenciaintensa"/>
          <w:color w:val="C00000"/>
          <w:sz w:val="36"/>
          <w:szCs w:val="36"/>
        </w:rPr>
        <w:t>Instalación de puyones de alivio pluvial</w:t>
      </w:r>
    </w:p>
    <w:p w14:paraId="1E585F34" w14:textId="77777777" w:rsidR="003D218C" w:rsidRPr="002D3CD4" w:rsidRDefault="003D218C" w:rsidP="003D218C">
      <w:pPr>
        <w:rPr>
          <w:rStyle w:val="SubttuloCar"/>
          <w:b/>
          <w:bCs/>
          <w:color w:val="4472C4" w:themeColor="accent1"/>
        </w:rPr>
      </w:pPr>
    </w:p>
    <w:p w14:paraId="2D3E0169" w14:textId="61D48AB3" w:rsidR="00B2781C" w:rsidRPr="00320413" w:rsidRDefault="007C4D36" w:rsidP="0032041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 w:rsidRPr="00320413">
        <w:rPr>
          <w:rFonts w:ascii="AppleSystemUIFont" w:hAnsi="AppleSystemUIFont" w:cs="AppleSystemUIFont"/>
          <w:sz w:val="26"/>
          <w:szCs w:val="26"/>
          <w:lang w:val="es-MX"/>
        </w:rPr>
        <w:t>A partir de</w:t>
      </w:r>
      <w:r w:rsidR="00B265F8" w:rsidRPr="00320413">
        <w:rPr>
          <w:rFonts w:ascii="AppleSystemUIFont" w:hAnsi="AppleSystemUIFont" w:cs="AppleSystemUIFont"/>
          <w:sz w:val="26"/>
          <w:szCs w:val="26"/>
          <w:lang w:val="es-MX"/>
        </w:rPr>
        <w:t xml:space="preserve"> diversas reuniones de </w:t>
      </w:r>
      <w:r w:rsidRPr="00320413">
        <w:rPr>
          <w:rFonts w:ascii="AppleSystemUIFont" w:hAnsi="AppleSystemUIFont" w:cs="AppleSystemUIFont"/>
          <w:sz w:val="26"/>
          <w:szCs w:val="26"/>
          <w:lang w:val="es-MX"/>
        </w:rPr>
        <w:t>trabajo sostenida</w:t>
      </w:r>
      <w:r w:rsidR="00B265F8" w:rsidRPr="00320413">
        <w:rPr>
          <w:rFonts w:ascii="AppleSystemUIFont" w:hAnsi="AppleSystemUIFont" w:cs="AppleSystemUIFont"/>
          <w:sz w:val="26"/>
          <w:szCs w:val="26"/>
          <w:lang w:val="es-MX"/>
        </w:rPr>
        <w:t>s</w:t>
      </w:r>
      <w:r w:rsidRPr="00320413">
        <w:rPr>
          <w:rFonts w:ascii="AppleSystemUIFont" w:hAnsi="AppleSystemUIFont" w:cs="AppleSystemUIFont"/>
          <w:sz w:val="26"/>
          <w:szCs w:val="26"/>
          <w:lang w:val="es-MX"/>
        </w:rPr>
        <w:t xml:space="preserve"> </w:t>
      </w:r>
      <w:r w:rsidR="00CE40EE" w:rsidRPr="00320413">
        <w:rPr>
          <w:rFonts w:ascii="AppleSystemUIFont" w:hAnsi="AppleSystemUIFont" w:cs="AppleSystemUIFont"/>
          <w:sz w:val="26"/>
          <w:szCs w:val="26"/>
          <w:lang w:val="es-MX"/>
        </w:rPr>
        <w:t>con el Sistema de Aguas de la Ciudad de México en la Alcaldía Gustavo A. Madero</w:t>
      </w:r>
      <w:r w:rsidR="00B265F8" w:rsidRPr="00320413">
        <w:rPr>
          <w:rFonts w:ascii="AppleSystemUIFont" w:hAnsi="AppleSystemUIFont" w:cs="AppleSystemUIFont"/>
          <w:sz w:val="26"/>
          <w:szCs w:val="26"/>
          <w:lang w:val="es-MX"/>
        </w:rPr>
        <w:t>, vecinos,</w:t>
      </w:r>
      <w:r w:rsidR="00C31197" w:rsidRPr="00320413">
        <w:rPr>
          <w:rFonts w:ascii="AppleSystemUIFont" w:hAnsi="AppleSystemUIFont" w:cs="AppleSystemUIFont"/>
          <w:sz w:val="26"/>
          <w:szCs w:val="26"/>
          <w:lang w:val="es-MX"/>
        </w:rPr>
        <w:t xml:space="preserve"> con representantes de la Dirección General de Servicios Urbanos y con área de</w:t>
      </w:r>
      <w:r w:rsidR="00C31197" w:rsidRPr="00320413">
        <w:rPr>
          <w:rFonts w:ascii="AppleSystemUIFont" w:hAnsi="AppleSystemUIFont" w:cs="AppleSystemUIFont"/>
          <w:sz w:val="26"/>
          <w:szCs w:val="26"/>
          <w:lang w:val="es-MX"/>
        </w:rPr>
        <w:t xml:space="preserve"> Obras Hidráulicas de la Alcaldía Gustavo A. Madero</w:t>
      </w:r>
      <w:r w:rsidR="0009190A" w:rsidRPr="00320413">
        <w:rPr>
          <w:rFonts w:ascii="AppleSystemUIFont" w:hAnsi="AppleSystemUIFont" w:cs="AppleSystemUIFont"/>
          <w:sz w:val="26"/>
          <w:szCs w:val="26"/>
          <w:lang w:val="es-MX"/>
        </w:rPr>
        <w:t xml:space="preserve"> </w:t>
      </w:r>
      <w:r w:rsidR="005F463F" w:rsidRPr="00320413">
        <w:rPr>
          <w:rFonts w:ascii="AppleSystemUIFont" w:hAnsi="AppleSystemUIFont" w:cs="AppleSystemUIFont"/>
          <w:sz w:val="26"/>
          <w:szCs w:val="26"/>
          <w:lang w:val="es-MX"/>
        </w:rPr>
        <w:t xml:space="preserve">se revisarían propuestas alternativas para revisar la ubicación del segundo puyón de alivio pluvial en </w:t>
      </w:r>
      <w:r w:rsidR="00B2781C" w:rsidRPr="00320413">
        <w:rPr>
          <w:rFonts w:ascii="AppleSystemUIFont" w:hAnsi="AppleSystemUIFont" w:cs="AppleSystemUIFont"/>
          <w:sz w:val="26"/>
          <w:szCs w:val="26"/>
          <w:lang w:val="es-MX"/>
        </w:rPr>
        <w:t>Santa Isabel Tola. Lo anterior derivado de la reunión que había tenido el Lic. Francisco Alvarado con vecinos.</w:t>
      </w:r>
    </w:p>
    <w:p w14:paraId="6600C708" w14:textId="46E06BD3" w:rsidR="00394771" w:rsidRDefault="00394771" w:rsidP="00C154F0">
      <w:pPr>
        <w:rPr>
          <w:rFonts w:cs="Times New Roman (Cuerpo en alfa"/>
          <w:lang w:val="es-ES_tradnl"/>
        </w:rPr>
      </w:pPr>
    </w:p>
    <w:p w14:paraId="6C447077" w14:textId="2BDDD44B" w:rsidR="00364843" w:rsidRDefault="00860E32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>Para definir las zonas de instalación de los puyones de alivio pluvial s</w:t>
      </w:r>
      <w:r w:rsidR="00B2781C">
        <w:rPr>
          <w:rFonts w:ascii="AppleSystemUIFont" w:hAnsi="AppleSystemUIFont" w:cs="AppleSystemUIFont"/>
          <w:sz w:val="26"/>
          <w:szCs w:val="26"/>
          <w:lang w:val="es-MX"/>
        </w:rPr>
        <w:t xml:space="preserve">e revisaron con mapas de SACMEX las zonas de mayor inundación en el cuadrante ubicado entre las calles </w:t>
      </w:r>
      <w:r w:rsidR="00364843">
        <w:rPr>
          <w:rFonts w:ascii="AppleSystemUIFont" w:hAnsi="AppleSystemUIFont" w:cs="AppleSystemUIFont"/>
          <w:sz w:val="26"/>
          <w:szCs w:val="26"/>
          <w:lang w:val="es-MX"/>
        </w:rPr>
        <w:t>Huitzilihuitl hasta lateral de insurgentes y desde</w:t>
      </w:r>
      <w:r w:rsidR="002638FC">
        <w:rPr>
          <w:rFonts w:ascii="AppleSystemUIFont" w:hAnsi="AppleSystemUIFont" w:cs="AppleSystemUIFont"/>
          <w:sz w:val="26"/>
          <w:szCs w:val="26"/>
          <w:lang w:val="es-MX"/>
        </w:rPr>
        <w:t xml:space="preserve"> </w:t>
      </w:r>
      <w:r w:rsidR="00364843">
        <w:rPr>
          <w:rFonts w:ascii="AppleSystemUIFont" w:hAnsi="AppleSystemUIFont" w:cs="AppleSystemUIFont"/>
          <w:sz w:val="26"/>
          <w:szCs w:val="26"/>
          <w:lang w:val="es-MX"/>
        </w:rPr>
        <w:t>Moctezuma hasta parque del Mestizaje</w:t>
      </w:r>
      <w:r w:rsidR="002638FC">
        <w:rPr>
          <w:rFonts w:ascii="AppleSystemUIFont" w:hAnsi="AppleSystemUIFont" w:cs="AppleSystemUIFont"/>
          <w:sz w:val="26"/>
          <w:szCs w:val="26"/>
          <w:lang w:val="es-MX"/>
        </w:rPr>
        <w:t>.</w:t>
      </w:r>
    </w:p>
    <w:p w14:paraId="5CA35FA9" w14:textId="77777777" w:rsidR="002638FC" w:rsidRDefault="002638FC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5C7DE5CE" w14:textId="5584A5DA" w:rsidR="002638FC" w:rsidRDefault="002638FC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>Dentro de otros puntos se revisaron los siguientes:</w:t>
      </w:r>
    </w:p>
    <w:p w14:paraId="6DF51EC7" w14:textId="77777777" w:rsidR="002638FC" w:rsidRDefault="002638FC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36502742" w14:textId="77777777" w:rsidR="001606A4" w:rsidRDefault="001606A4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54BFE867" w14:textId="0A0F444C" w:rsidR="009E2827" w:rsidRDefault="009E2827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 w:rsidRPr="009E2827">
        <w:rPr>
          <w:rFonts w:ascii="AppleSystemUIFont" w:hAnsi="AppleSystemUIFont" w:cs="AppleSystemUIFont"/>
          <w:noProof/>
          <w:sz w:val="26"/>
          <w:szCs w:val="26"/>
          <w:lang w:val="es-MX"/>
        </w:rPr>
        <w:drawing>
          <wp:inline distT="0" distB="0" distL="0" distR="0" wp14:anchorId="06BBCEC3" wp14:editId="5EFC3733">
            <wp:extent cx="3354234" cy="211015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7837" cy="211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B055" w14:textId="77777777" w:rsidR="00D307F1" w:rsidRDefault="00D307F1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445CD030" w14:textId="5ED0247D" w:rsidR="00D307F1" w:rsidRDefault="00D307F1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>Cruce de X</w:t>
      </w:r>
      <w:r w:rsidRPr="00D307F1">
        <w:rPr>
          <w:rFonts w:ascii="AppleSystemUIFont" w:hAnsi="AppleSystemUIFont" w:cs="AppleSystemUIFont"/>
          <w:sz w:val="26"/>
          <w:szCs w:val="26"/>
          <w:lang w:val="es-MX"/>
        </w:rPr>
        <w:t xml:space="preserve">ochiquetzal y </w:t>
      </w:r>
      <w:r>
        <w:rPr>
          <w:rFonts w:ascii="AppleSystemUIFont" w:hAnsi="AppleSystemUIFont" w:cs="AppleSystemUIFont"/>
          <w:sz w:val="26"/>
          <w:szCs w:val="26"/>
          <w:lang w:val="es-MX"/>
        </w:rPr>
        <w:t>T</w:t>
      </w:r>
      <w:r w:rsidRPr="00D307F1">
        <w:rPr>
          <w:rFonts w:ascii="AppleSystemUIFont" w:hAnsi="AppleSystemUIFont" w:cs="AppleSystemUIFont"/>
          <w:sz w:val="26"/>
          <w:szCs w:val="26"/>
          <w:lang w:val="es-MX"/>
        </w:rPr>
        <w:t>otli</w:t>
      </w:r>
    </w:p>
    <w:p w14:paraId="297DEFB4" w14:textId="77777777" w:rsidR="00337445" w:rsidRDefault="00000000" w:rsidP="00337445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hyperlink r:id="rId6" w:history="1">
        <w:r w:rsidR="00337445" w:rsidRPr="008E066E">
          <w:rPr>
            <w:rStyle w:val="Hipervnculo"/>
            <w:rFonts w:ascii="AppleSystemUIFont" w:hAnsi="AppleSystemUIFont" w:cs="AppleSystemUIFont"/>
            <w:sz w:val="26"/>
            <w:szCs w:val="26"/>
            <w:lang w:val="es-MX"/>
          </w:rPr>
          <w:t>https://www.google.com/maps/place/19°29'39.6%22N+99°06'48.7%22W/@19.4943352,-99.1157065,17z/data=!3m1!4b1!4m5!3m4!1s0x0:0xed2ba0939f2c3d22!8m2!3d19.4943352!4d-99.1135178?hl=es</w:t>
        </w:r>
      </w:hyperlink>
    </w:p>
    <w:p w14:paraId="3A1A9975" w14:textId="77777777" w:rsidR="00337445" w:rsidRDefault="00337445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1EAAC28B" w14:textId="77777777" w:rsidR="00D307F1" w:rsidRDefault="00D307F1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56CFDB6F" w14:textId="77777777" w:rsidR="00D307F1" w:rsidRDefault="00D307F1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028EBBC4" w14:textId="7F2992F3" w:rsidR="00096353" w:rsidRDefault="00096353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 w:rsidRPr="00096353">
        <w:rPr>
          <w:rFonts w:ascii="AppleSystemUIFont" w:hAnsi="AppleSystemUIFont" w:cs="AppleSystemUIFont"/>
          <w:noProof/>
          <w:sz w:val="26"/>
          <w:szCs w:val="26"/>
          <w:lang w:val="es-MX"/>
        </w:rPr>
        <w:lastRenderedPageBreak/>
        <w:drawing>
          <wp:inline distT="0" distB="0" distL="0" distR="0" wp14:anchorId="78F76DF5" wp14:editId="43251530">
            <wp:extent cx="3354070" cy="2128268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0461" cy="215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7E9E" w14:textId="77777777" w:rsidR="00364843" w:rsidRDefault="00364843" w:rsidP="0036484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1AB4A016" w14:textId="2AA6E9D8" w:rsidR="00C154F0" w:rsidRDefault="00096353" w:rsidP="0009635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>X</w:t>
      </w:r>
      <w:r w:rsidRPr="00D307F1">
        <w:rPr>
          <w:rFonts w:ascii="AppleSystemUIFont" w:hAnsi="AppleSystemUIFont" w:cs="AppleSystemUIFont"/>
          <w:sz w:val="26"/>
          <w:szCs w:val="26"/>
          <w:lang w:val="es-MX"/>
        </w:rPr>
        <w:t xml:space="preserve">ochiquetzal </w:t>
      </w:r>
      <w:r>
        <w:rPr>
          <w:rFonts w:ascii="AppleSystemUIFont" w:hAnsi="AppleSystemUIFont" w:cs="AppleSystemUIFont"/>
          <w:sz w:val="26"/>
          <w:szCs w:val="26"/>
          <w:lang w:val="es-MX"/>
        </w:rPr>
        <w:t>casi esquina con Tlalocán</w:t>
      </w:r>
    </w:p>
    <w:p w14:paraId="117CDE64" w14:textId="4E5D1259" w:rsidR="006225E4" w:rsidRDefault="00000000" w:rsidP="0009635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hyperlink r:id="rId8" w:history="1">
        <w:r w:rsidR="006225E4" w:rsidRPr="008E066E">
          <w:rPr>
            <w:rStyle w:val="Hipervnculo"/>
            <w:rFonts w:ascii="AppleSystemUIFont" w:hAnsi="AppleSystemUIFont" w:cs="AppleSystemUIFont"/>
            <w:sz w:val="26"/>
            <w:szCs w:val="26"/>
            <w:lang w:val="es-MX"/>
          </w:rPr>
          <w:t>https://www.google.com/maps/place/19°29'44.3%22N+99°06'46.4%22W/@19.4950923,-99.1160436,16.88z/data=!4m5!3m4!1s0x0:0x8b887fe0a71d1cc7!8m2!3d19.4956455!4d-99.1128845?hl=es</w:t>
        </w:r>
      </w:hyperlink>
      <w:r w:rsidR="006225E4">
        <w:rPr>
          <w:rFonts w:ascii="AppleSystemUIFont" w:hAnsi="AppleSystemUIFont" w:cs="AppleSystemUIFont"/>
          <w:sz w:val="26"/>
          <w:szCs w:val="26"/>
          <w:lang w:val="es-MX"/>
        </w:rPr>
        <w:t xml:space="preserve"> </w:t>
      </w:r>
    </w:p>
    <w:p w14:paraId="1D21B1A4" w14:textId="77777777" w:rsidR="006225E4" w:rsidRDefault="006225E4" w:rsidP="0009635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79A52D38" w14:textId="77777777" w:rsidR="004852D8" w:rsidRDefault="004852D8" w:rsidP="0009635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09BF9C51" w14:textId="5935C7D1" w:rsidR="00C108BB" w:rsidRDefault="00C108BB" w:rsidP="0009635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 w:rsidRPr="00C108BB">
        <w:rPr>
          <w:rFonts w:ascii="AppleSystemUIFont" w:hAnsi="AppleSystemUIFont" w:cs="AppleSystemUIFont"/>
          <w:noProof/>
          <w:sz w:val="26"/>
          <w:szCs w:val="26"/>
          <w:lang w:val="es-MX"/>
        </w:rPr>
        <w:drawing>
          <wp:inline distT="0" distB="0" distL="0" distR="0" wp14:anchorId="7F3F89A5" wp14:editId="72EC99A5">
            <wp:extent cx="3610708" cy="21893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0579" cy="220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7F48" w14:textId="77777777" w:rsidR="00096353" w:rsidRDefault="00096353" w:rsidP="0009635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565A0E29" w14:textId="096BF31A" w:rsidR="00096353" w:rsidRDefault="00C108BB" w:rsidP="00096353">
      <w:pPr>
        <w:autoSpaceDE w:val="0"/>
        <w:autoSpaceDN w:val="0"/>
        <w:adjustRightInd w:val="0"/>
        <w:rPr>
          <w:lang w:val="es-MX"/>
        </w:rPr>
      </w:pPr>
      <w:r>
        <w:rPr>
          <w:lang w:val="es-MX"/>
        </w:rPr>
        <w:t xml:space="preserve">Acueducto de Guadalupe vasi esquina con </w:t>
      </w:r>
      <w:r w:rsidR="00886A81">
        <w:rPr>
          <w:lang w:val="es-MX"/>
        </w:rPr>
        <w:t>Huitzilihuitl</w:t>
      </w:r>
    </w:p>
    <w:p w14:paraId="217A5EDD" w14:textId="77777777" w:rsidR="006225E4" w:rsidRDefault="00000000" w:rsidP="006225E4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hyperlink r:id="rId10" w:history="1">
        <w:r w:rsidR="006225E4" w:rsidRPr="008E066E">
          <w:rPr>
            <w:rStyle w:val="Hipervnculo"/>
            <w:rFonts w:ascii="AppleSystemUIFont" w:hAnsi="AppleSystemUIFont" w:cs="AppleSystemUIFont"/>
            <w:sz w:val="26"/>
            <w:szCs w:val="26"/>
            <w:lang w:val="es-MX"/>
          </w:rPr>
          <w:t>https://www.google.com/maps/place/19°29'59.8%22N+99°06'48.8%22W/@19.4998433,-99.1172758,16.22z/data=!4m5!3m4!1s0x0:0x107327c1792bec09!8m2!3d19.4999294!4d-99.1135635?hl=es</w:t>
        </w:r>
      </w:hyperlink>
      <w:r w:rsidR="006225E4">
        <w:rPr>
          <w:rFonts w:ascii="AppleSystemUIFont" w:hAnsi="AppleSystemUIFont" w:cs="AppleSystemUIFont"/>
          <w:sz w:val="26"/>
          <w:szCs w:val="26"/>
          <w:lang w:val="es-MX"/>
        </w:rPr>
        <w:t xml:space="preserve"> </w:t>
      </w:r>
    </w:p>
    <w:p w14:paraId="69F86951" w14:textId="77777777" w:rsidR="00860EFA" w:rsidRDefault="00860EFA" w:rsidP="006225E4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6E9607DE" w14:textId="60C3336B" w:rsidR="006225E4" w:rsidRDefault="006225E4" w:rsidP="006225E4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2627C117" w14:textId="6A0C50E9" w:rsidR="009F5753" w:rsidRDefault="009F5753" w:rsidP="006225E4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 w:rsidRPr="009F5753">
        <w:rPr>
          <w:rFonts w:ascii="AppleSystemUIFont" w:hAnsi="AppleSystemUIFont" w:cs="AppleSystemUIFont"/>
          <w:noProof/>
          <w:sz w:val="26"/>
          <w:szCs w:val="26"/>
          <w:lang w:val="es-MX"/>
        </w:rPr>
        <w:lastRenderedPageBreak/>
        <w:drawing>
          <wp:inline distT="0" distB="0" distL="0" distR="0" wp14:anchorId="7588F3A7" wp14:editId="10701D79">
            <wp:extent cx="3473781" cy="2221523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0775" cy="224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DCF4" w14:textId="5282033E" w:rsidR="00A8792B" w:rsidRDefault="00A8792B" w:rsidP="006225E4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 xml:space="preserve">Acueducto de Guadalupe casi frente al CDIF Lázaro Cárdenas </w:t>
      </w:r>
    </w:p>
    <w:p w14:paraId="4D7CE08F" w14:textId="2EEC607D" w:rsidR="00886A81" w:rsidRDefault="00000000" w:rsidP="00096353">
      <w:pPr>
        <w:autoSpaceDE w:val="0"/>
        <w:autoSpaceDN w:val="0"/>
        <w:adjustRightInd w:val="0"/>
        <w:rPr>
          <w:lang w:val="es-MX"/>
        </w:rPr>
      </w:pPr>
      <w:hyperlink r:id="rId12" w:history="1">
        <w:r w:rsidR="005D3225" w:rsidRPr="008E066E">
          <w:rPr>
            <w:rStyle w:val="Hipervnculo"/>
            <w:lang w:val="es-MX"/>
          </w:rPr>
          <w:t>https://www.google.com/maps/place/19°30'03.1%22N+99°06'52.3%22W/@19.5008545,-99.1167212,17z/data=!3m1!4b1!4m5!3m4!1s0x0:0x19bfc2712b39cc99!8m2!3d19.5008545!4d-99.1145325?hl=es</w:t>
        </w:r>
      </w:hyperlink>
      <w:r w:rsidR="005D3225">
        <w:rPr>
          <w:lang w:val="es-MX"/>
        </w:rPr>
        <w:t xml:space="preserve"> </w:t>
      </w:r>
    </w:p>
    <w:p w14:paraId="0F5019EC" w14:textId="77777777" w:rsidR="00B7707A" w:rsidRDefault="00B7707A" w:rsidP="00096353">
      <w:pPr>
        <w:autoSpaceDE w:val="0"/>
        <w:autoSpaceDN w:val="0"/>
        <w:adjustRightInd w:val="0"/>
        <w:rPr>
          <w:lang w:val="es-MX"/>
        </w:rPr>
      </w:pPr>
    </w:p>
    <w:p w14:paraId="6BB1EB13" w14:textId="740446D1" w:rsidR="00B7707A" w:rsidRDefault="00B7707A" w:rsidP="00096353">
      <w:pPr>
        <w:autoSpaceDE w:val="0"/>
        <w:autoSpaceDN w:val="0"/>
        <w:adjustRightInd w:val="0"/>
        <w:rPr>
          <w:lang w:val="es-MX"/>
        </w:rPr>
      </w:pPr>
      <w:r>
        <w:rPr>
          <w:lang w:val="es-MX"/>
        </w:rPr>
        <w:t xml:space="preserve">Las ubicaciones referidasse contrastaron con la propuesta inicial ubicada en Insurgentes en el cruce con Moctezuma </w:t>
      </w:r>
    </w:p>
    <w:p w14:paraId="64ED5C1B" w14:textId="77777777" w:rsidR="00E560A4" w:rsidRDefault="00E560A4" w:rsidP="00096353">
      <w:pPr>
        <w:autoSpaceDE w:val="0"/>
        <w:autoSpaceDN w:val="0"/>
        <w:adjustRightInd w:val="0"/>
        <w:rPr>
          <w:lang w:val="es-MX"/>
        </w:rPr>
      </w:pPr>
    </w:p>
    <w:p w14:paraId="12C3B124" w14:textId="68B77A9D" w:rsidR="00E560A4" w:rsidRDefault="00000000" w:rsidP="00096353">
      <w:pPr>
        <w:autoSpaceDE w:val="0"/>
        <w:autoSpaceDN w:val="0"/>
        <w:adjustRightInd w:val="0"/>
        <w:rPr>
          <w:lang w:val="es-MX"/>
        </w:rPr>
      </w:pPr>
      <w:hyperlink r:id="rId13" w:history="1">
        <w:r w:rsidR="00E560A4" w:rsidRPr="008E066E">
          <w:rPr>
            <w:rStyle w:val="Hipervnculo"/>
            <w:lang w:val="es-MX"/>
          </w:rPr>
          <w:t>https://www.google.com/maps/place/Avenida+Insurgentes+Norte+%26+Moctezuma,+Santa+Isabel+Tola,+07010+Ciudad+de+México,+CDMX/@19.4985503,-99.1201898,17z/data=!3m1!4b1!4m13!1m7!3m6!1s0x85d1f996acc64a6f:0x53fbbfdd451016ba!2sAvenida+Insurgentes+Norte+%26+Moctezuma,+Santa+Isabel+Tola,+07010+Ciudad+de+México,+CDMX!3b1!8m2!3d19.4985503!4d-99.1180011!3m4!1s0x85d1f996acc64a6f:0x53fbbfdd451016ba!8m2!3d19.4985503!4d-99.1180011?hl=es</w:t>
        </w:r>
      </w:hyperlink>
    </w:p>
    <w:p w14:paraId="0B08FC52" w14:textId="77777777" w:rsidR="00E560A4" w:rsidRDefault="00E560A4" w:rsidP="00096353">
      <w:pPr>
        <w:autoSpaceDE w:val="0"/>
        <w:autoSpaceDN w:val="0"/>
        <w:adjustRightInd w:val="0"/>
        <w:rPr>
          <w:lang w:val="es-MX"/>
        </w:rPr>
      </w:pPr>
    </w:p>
    <w:p w14:paraId="3CFD48A7" w14:textId="66255F67" w:rsidR="00E608F4" w:rsidRDefault="00E608F4" w:rsidP="00096353">
      <w:pPr>
        <w:autoSpaceDE w:val="0"/>
        <w:autoSpaceDN w:val="0"/>
        <w:adjustRightInd w:val="0"/>
        <w:rPr>
          <w:lang w:val="es-MX"/>
        </w:rPr>
      </w:pPr>
      <w:r w:rsidRPr="00E608F4">
        <w:rPr>
          <w:noProof/>
          <w:lang w:val="es-MX"/>
        </w:rPr>
        <w:drawing>
          <wp:inline distT="0" distB="0" distL="0" distR="0" wp14:anchorId="6BD14C57" wp14:editId="58EA1845">
            <wp:extent cx="3792415" cy="2704638"/>
            <wp:effectExtent l="0" t="0" r="508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8834" cy="271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F015" w14:textId="77777777" w:rsidR="006F3E5F" w:rsidRDefault="006F3E5F" w:rsidP="00A72168">
      <w:pPr>
        <w:spacing w:before="240"/>
        <w:rPr>
          <w:lang w:val="es-MX"/>
        </w:rPr>
      </w:pPr>
      <w:r>
        <w:rPr>
          <w:lang w:val="es-MX"/>
        </w:rPr>
        <w:t xml:space="preserve">Derivado de lo anterior y a partir de las siguientes consideraciones: </w:t>
      </w:r>
    </w:p>
    <w:p w14:paraId="10172393" w14:textId="64316EFC" w:rsidR="006F3E5F" w:rsidRPr="004A3E21" w:rsidRDefault="00D3654E" w:rsidP="00A72168">
      <w:pPr>
        <w:spacing w:before="240"/>
        <w:rPr>
          <w:b/>
          <w:bCs/>
          <w:lang w:val="es-MX"/>
        </w:rPr>
      </w:pPr>
      <w:r w:rsidRPr="004A3E21">
        <w:rPr>
          <w:b/>
          <w:bCs/>
          <w:lang w:val="es-MX"/>
        </w:rPr>
        <w:lastRenderedPageBreak/>
        <w:t>Definición de puntos de instlación de los puyones</w:t>
      </w:r>
    </w:p>
    <w:p w14:paraId="31289DF7" w14:textId="43D2538E" w:rsidR="0058186C" w:rsidRDefault="00D3654E" w:rsidP="004A3E21">
      <w:pPr>
        <w:pStyle w:val="Prrafodelista"/>
        <w:numPr>
          <w:ilvl w:val="0"/>
          <w:numId w:val="8"/>
        </w:numPr>
        <w:spacing w:before="240"/>
        <w:ind w:left="714" w:hanging="357"/>
        <w:contextualSpacing w:val="0"/>
      </w:pPr>
      <w:r w:rsidRPr="004A3E21">
        <w:rPr>
          <w:lang w:val="es-MX"/>
        </w:rPr>
        <w:t>Tomando en consideración q</w:t>
      </w:r>
      <w:r w:rsidR="006F3E5F" w:rsidRPr="004A3E21">
        <w:rPr>
          <w:lang w:val="es-MX"/>
        </w:rPr>
        <w:t xml:space="preserve">ue </w:t>
      </w:r>
      <w:r w:rsidR="00E608F4" w:rsidRPr="004A3E21">
        <w:rPr>
          <w:lang w:val="es-MX"/>
        </w:rPr>
        <w:t xml:space="preserve">nivel de inundación que se presenta de conformidad con los registros de SACMEX y  </w:t>
      </w:r>
      <w:r w:rsidR="0058186C" w:rsidRPr="006332E1">
        <w:t>Obras Hidráulicas</w:t>
      </w:r>
      <w:r w:rsidR="0058186C">
        <w:t xml:space="preserve"> de la Alcaldía Gustavo A. Madero </w:t>
      </w:r>
      <w:r w:rsidR="00930DDF">
        <w:t xml:space="preserve">es mayor y más complejo en el cruce de Insurgentes </w:t>
      </w:r>
      <w:r w:rsidR="009E3A19">
        <w:t xml:space="preserve">con la calle de Moctezuma </w:t>
      </w:r>
      <w:r w:rsidR="00930DDF">
        <w:t xml:space="preserve">ya que deriva de los carriles centrales y </w:t>
      </w:r>
      <w:r w:rsidR="0034273E">
        <w:t>afecta sensiblemente</w:t>
      </w:r>
      <w:r w:rsidR="00930DDF">
        <w:t xml:space="preserve"> la lateral</w:t>
      </w:r>
      <w:r w:rsidR="0034273E">
        <w:t xml:space="preserve"> oriente de la </w:t>
      </w:r>
      <w:r w:rsidR="005C7B2D">
        <w:t>avenida</w:t>
      </w:r>
      <w:r w:rsidR="00930DDF">
        <w:t>.</w:t>
      </w:r>
    </w:p>
    <w:p w14:paraId="4F9F3B02" w14:textId="60C31F9B" w:rsidR="00484AC1" w:rsidRDefault="003C4BF0" w:rsidP="004A3E21">
      <w:pPr>
        <w:pStyle w:val="Prrafodelista"/>
        <w:numPr>
          <w:ilvl w:val="0"/>
          <w:numId w:val="8"/>
        </w:numPr>
        <w:spacing w:before="240"/>
        <w:ind w:left="714" w:hanging="357"/>
        <w:contextualSpacing w:val="0"/>
      </w:pPr>
      <w:r>
        <w:t>Asimismo,</w:t>
      </w:r>
      <w:r w:rsidR="00930DDF">
        <w:t xml:space="preserve"> </w:t>
      </w:r>
      <w:r w:rsidR="0042174D">
        <w:t xml:space="preserve">cuando se presentan inundaciones se </w:t>
      </w:r>
      <w:r w:rsidR="00930DDF">
        <w:t xml:space="preserve">obstruye </w:t>
      </w:r>
      <w:r w:rsidR="00F02952">
        <w:t xml:space="preserve">y/o complica mucho </w:t>
      </w:r>
      <w:r w:rsidR="00930DDF">
        <w:t xml:space="preserve">el transito vial </w:t>
      </w:r>
      <w:r w:rsidR="00671CA9">
        <w:t xml:space="preserve">que conduce </w:t>
      </w:r>
      <w:r w:rsidR="00930DDF">
        <w:t xml:space="preserve">a la </w:t>
      </w:r>
      <w:r w:rsidR="00B52FD2">
        <w:t>Autopista</w:t>
      </w:r>
      <w:r w:rsidR="00930DDF">
        <w:t xml:space="preserve"> </w:t>
      </w:r>
      <w:r w:rsidR="00F02952">
        <w:t>México</w:t>
      </w:r>
      <w:r w:rsidR="00671CA9">
        <w:t xml:space="preserve"> -</w:t>
      </w:r>
      <w:r w:rsidR="00F02952">
        <w:t xml:space="preserve"> Pachuca</w:t>
      </w:r>
      <w:r w:rsidR="00B52FD2">
        <w:t xml:space="preserve">, </w:t>
      </w:r>
      <w:r w:rsidR="00671CA9">
        <w:t>de igual manera</w:t>
      </w:r>
      <w:r w:rsidR="00B52FD2">
        <w:t xml:space="preserve"> </w:t>
      </w:r>
      <w:r w:rsidR="00671CA9">
        <w:t>imposibilita en esa zona el acceso</w:t>
      </w:r>
      <w:r w:rsidR="00930DDF">
        <w:t xml:space="preserve"> a</w:t>
      </w:r>
      <w:r w:rsidR="00B52FD2">
        <w:t xml:space="preserve"> Santa Isabel Tola y</w:t>
      </w:r>
      <w:r w:rsidR="00930DDF">
        <w:t xml:space="preserve"> Zacatenco,</w:t>
      </w:r>
      <w:r w:rsidR="00B52FD2">
        <w:t xml:space="preserve"> además de que </w:t>
      </w:r>
      <w:r w:rsidR="00294D8A">
        <w:t>afecta</w:t>
      </w:r>
      <w:r w:rsidR="00B52FD2">
        <w:t xml:space="preserve"> la operación del CETRAM</w:t>
      </w:r>
      <w:r w:rsidR="00930DDF">
        <w:t xml:space="preserve"> </w:t>
      </w:r>
      <w:r w:rsidR="00B52FD2">
        <w:t xml:space="preserve">Indios Verdes, imposibilitando el acceso y salida de usuarios del metro y </w:t>
      </w:r>
      <w:r w:rsidR="008D47AE">
        <w:t>MEXIBUS</w:t>
      </w:r>
      <w:r w:rsidR="00294D8A">
        <w:t>.</w:t>
      </w:r>
    </w:p>
    <w:p w14:paraId="501C9556" w14:textId="34FB6283" w:rsidR="00004698" w:rsidRDefault="006146D9" w:rsidP="004A3E21">
      <w:pPr>
        <w:pStyle w:val="Prrafodelista"/>
        <w:numPr>
          <w:ilvl w:val="0"/>
          <w:numId w:val="8"/>
        </w:numPr>
        <w:spacing w:before="240"/>
        <w:ind w:left="714" w:hanging="357"/>
        <w:contextualSpacing w:val="0"/>
      </w:pPr>
      <w:r>
        <w:t>S</w:t>
      </w:r>
      <w:r w:rsidR="009E3A19">
        <w:t>e consider</w:t>
      </w:r>
      <w:r>
        <w:t>ó</w:t>
      </w:r>
      <w:r w:rsidR="009E3A19">
        <w:t xml:space="preserve"> que la instalación del puyón de alivio pluvial en este punto </w:t>
      </w:r>
      <w:r w:rsidR="0080650B">
        <w:t>disminuiría</w:t>
      </w:r>
      <w:r w:rsidR="0080650B" w:rsidRPr="006B77C3">
        <w:t xml:space="preserve"> las inundaciones conocidas y permitirá el libre tránsito para </w:t>
      </w:r>
      <w:r w:rsidR="00D87201">
        <w:t>acceder</w:t>
      </w:r>
      <w:r w:rsidR="0080650B" w:rsidRPr="006B77C3">
        <w:t xml:space="preserve"> a </w:t>
      </w:r>
      <w:r w:rsidR="0080650B">
        <w:t xml:space="preserve">Santa Isabel Tola. </w:t>
      </w:r>
      <w:r w:rsidR="0046011A">
        <w:t>Adicionalmente al liberar</w:t>
      </w:r>
      <w:r w:rsidR="00E26EFD">
        <w:t xml:space="preserve"> esta zona </w:t>
      </w:r>
      <w:r w:rsidR="006C00FB">
        <w:t xml:space="preserve">se </w:t>
      </w:r>
      <w:r w:rsidR="00E26EFD">
        <w:t>generaría</w:t>
      </w:r>
      <w:r w:rsidR="00355226">
        <w:t xml:space="preserve"> </w:t>
      </w:r>
      <w:r w:rsidR="00930DDF">
        <w:t xml:space="preserve">un impacto </w:t>
      </w:r>
      <w:r w:rsidR="00355226">
        <w:t>favorable</w:t>
      </w:r>
      <w:r w:rsidR="00E26EFD">
        <w:t xml:space="preserve"> a</w:t>
      </w:r>
      <w:r w:rsidR="00930DDF">
        <w:t xml:space="preserve"> un número más amplio </w:t>
      </w:r>
      <w:r w:rsidR="00E26EFD">
        <w:t>de ciudadanos en</w:t>
      </w:r>
      <w:r w:rsidR="001C6BB4">
        <w:t xml:space="preserve"> una de las vías de comunicación más relevantes de la CDMX, </w:t>
      </w:r>
      <w:r w:rsidR="00E26EFD">
        <w:t>beneficia</w:t>
      </w:r>
      <w:r w:rsidR="009E3A19">
        <w:t>ndo</w:t>
      </w:r>
      <w:r w:rsidR="00E26EFD">
        <w:t xml:space="preserve"> a más</w:t>
      </w:r>
      <w:r w:rsidR="00930DDF">
        <w:t xml:space="preserve"> </w:t>
      </w:r>
      <w:r w:rsidR="00355226">
        <w:t>vecinos</w:t>
      </w:r>
      <w:r w:rsidR="009E3A19">
        <w:t>,</w:t>
      </w:r>
      <w:r w:rsidR="006B77C3">
        <w:t xml:space="preserve"> </w:t>
      </w:r>
      <w:r w:rsidR="001C6BB4">
        <w:t xml:space="preserve">automovilistas y </w:t>
      </w:r>
      <w:r w:rsidR="00930DDF">
        <w:t>usuarios</w:t>
      </w:r>
      <w:r w:rsidR="00355226">
        <w:t xml:space="preserve"> de transporte colectivo</w:t>
      </w:r>
      <w:r w:rsidR="00C367CC">
        <w:t xml:space="preserve"> de otras colonias que acceden por Avenida Insurgentes</w:t>
      </w:r>
      <w:r w:rsidR="00004698">
        <w:t xml:space="preserve">. </w:t>
      </w:r>
    </w:p>
    <w:p w14:paraId="06DE593E" w14:textId="1853A5E9" w:rsidR="00E608F4" w:rsidRDefault="00004698" w:rsidP="004A3E21">
      <w:pPr>
        <w:pStyle w:val="Prrafodelista"/>
        <w:numPr>
          <w:ilvl w:val="0"/>
          <w:numId w:val="8"/>
        </w:numPr>
        <w:spacing w:before="240"/>
        <w:ind w:left="714" w:hanging="357"/>
        <w:contextualSpacing w:val="0"/>
      </w:pPr>
      <w:r>
        <w:t xml:space="preserve">Por </w:t>
      </w:r>
      <w:r w:rsidR="009E3A19">
        <w:t>este motivo, al contrastar</w:t>
      </w:r>
      <w:r w:rsidR="00BF51B5">
        <w:t xml:space="preserve"> esta ubicación con</w:t>
      </w:r>
      <w:r w:rsidR="009E3A19">
        <w:t xml:space="preserve"> los otros puntos de inundación detectados por SACMEX</w:t>
      </w:r>
      <w:r w:rsidR="00BF51B5">
        <w:t xml:space="preserve">, </w:t>
      </w:r>
      <w:r w:rsidR="001C6BB4">
        <w:t>se decidió continuar con la ubicación del Puyón de Alivio Pluvial en la Calle de Moctezuma e Insurgentes</w:t>
      </w:r>
    </w:p>
    <w:p w14:paraId="25B6F7C5" w14:textId="3B5EB3A7" w:rsidR="00A72168" w:rsidRPr="00A72168" w:rsidRDefault="009F2D8C" w:rsidP="004A3E21">
      <w:pPr>
        <w:pStyle w:val="Prrafodelista"/>
        <w:numPr>
          <w:ilvl w:val="0"/>
          <w:numId w:val="8"/>
        </w:numPr>
        <w:spacing w:before="240"/>
        <w:ind w:left="714" w:hanging="357"/>
        <w:contextualSpacing w:val="0"/>
      </w:pPr>
      <w:r>
        <w:t xml:space="preserve">De </w:t>
      </w:r>
      <w:r w:rsidR="00BF51B5">
        <w:t>tal</w:t>
      </w:r>
      <w:r>
        <w:t xml:space="preserve"> manera</w:t>
      </w:r>
      <w:r w:rsidR="00F12CB4">
        <w:t xml:space="preserve"> </w:t>
      </w:r>
      <w:r w:rsidR="00A72168" w:rsidRPr="00A72168">
        <w:t>la ejecución de</w:t>
      </w:r>
      <w:r w:rsidR="00F12CB4">
        <w:t xml:space="preserve"> las medidas de mitigación consistentes en</w:t>
      </w:r>
      <w:r w:rsidR="00A72168" w:rsidRPr="00A72168">
        <w:t xml:space="preserve"> dos puyones para alivio de aguas pluviales, la cuales permiten el desalojo de agua pluvial, y garantizan tener un sistema de limpieza eficiente e innovador que garantiza un largo funcionamiento y que evita el azolve</w:t>
      </w:r>
      <w:r w:rsidR="00F90D6A">
        <w:t>,</w:t>
      </w:r>
      <w:r w:rsidR="00F12CB4">
        <w:t xml:space="preserve"> quedarán ubicadas de la siguiente manera</w:t>
      </w:r>
    </w:p>
    <w:p w14:paraId="774C1190" w14:textId="77777777" w:rsidR="00A72168" w:rsidRPr="00A72168" w:rsidRDefault="00A72168" w:rsidP="00A72168">
      <w:pPr>
        <w:spacing w:before="240"/>
      </w:pPr>
    </w:p>
    <w:p w14:paraId="3C4AA8B7" w14:textId="42768779" w:rsidR="00A72168" w:rsidRPr="00F90D6A" w:rsidRDefault="00A72168" w:rsidP="00CD5196">
      <w:pPr>
        <w:pStyle w:val="Prrafodelista"/>
        <w:numPr>
          <w:ilvl w:val="0"/>
          <w:numId w:val="6"/>
        </w:numPr>
        <w:spacing w:after="160" w:line="259" w:lineRule="auto"/>
        <w:ind w:right="-518"/>
        <w:jc w:val="both"/>
      </w:pPr>
      <w:r w:rsidRPr="00F90D6A">
        <w:t>Cruce de la Calle Iztaccíhuatl y Avenida Insurgentes Norte, Alcaldía Gustavo A. Madero.</w:t>
      </w:r>
    </w:p>
    <w:p w14:paraId="1737416F" w14:textId="77777777" w:rsidR="00A72168" w:rsidRPr="007D6FAF" w:rsidRDefault="00A72168" w:rsidP="00A72168">
      <w:pPr>
        <w:pStyle w:val="Prrafodelista"/>
        <w:ind w:right="-518"/>
        <w:jc w:val="both"/>
        <w:rPr>
          <w:rFonts w:ascii="Arial" w:eastAsia="Calibri" w:hAnsi="Arial" w:cs="Arial"/>
          <w:sz w:val="20"/>
          <w:szCs w:val="20"/>
        </w:rPr>
      </w:pPr>
    </w:p>
    <w:p w14:paraId="3DD607B5" w14:textId="77777777" w:rsidR="00A72168" w:rsidRPr="007D6FAF" w:rsidRDefault="00A72168" w:rsidP="00A72168">
      <w:pPr>
        <w:pStyle w:val="Prrafodelista"/>
        <w:ind w:right="-518"/>
        <w:jc w:val="both"/>
        <w:rPr>
          <w:rFonts w:ascii="Arial" w:eastAsia="Calibri" w:hAnsi="Arial" w:cs="Arial"/>
          <w:sz w:val="20"/>
          <w:szCs w:val="20"/>
        </w:rPr>
      </w:pPr>
    </w:p>
    <w:p w14:paraId="56F27010" w14:textId="77777777" w:rsidR="00A72168" w:rsidRDefault="00A72168" w:rsidP="00A72168">
      <w:pPr>
        <w:pStyle w:val="Prrafodelista"/>
        <w:ind w:left="0" w:right="49"/>
        <w:jc w:val="center"/>
        <w:rPr>
          <w:rFonts w:ascii="Arial" w:eastAsia="Calibri" w:hAnsi="Arial" w:cs="Arial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29DA7391" wp14:editId="3C903860">
                <wp:extent cx="304800" cy="304800"/>
                <wp:effectExtent l="0" t="0" r="0" b="0"/>
                <wp:docPr id="9" name="AutoShape 2" descr="blob:https://web.whatsapp.com/a7c8e3d9-54de-4e65-bcb2-8bf6af1074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18CCA5" id="AutoShape 2" o:spid="_x0000_s1026" alt="blob:https://web.whatsapp.com/a7c8e3d9-54de-4e65-bcb2-8bf6af1074d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Calibri" w:hAnsi="Arial" w:cs="Arial"/>
          <w:noProof/>
          <w:lang w:eastAsia="es-MX"/>
        </w:rPr>
        <w:drawing>
          <wp:inline distT="0" distB="0" distL="0" distR="0" wp14:anchorId="03CF8548" wp14:editId="4B38DCCB">
            <wp:extent cx="3022896" cy="2085975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60" cy="2087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1F054" w14:textId="77777777" w:rsidR="00A72168" w:rsidRDefault="00A72168" w:rsidP="00A72168">
      <w:pPr>
        <w:pStyle w:val="Prrafodelista"/>
        <w:ind w:right="-518"/>
        <w:jc w:val="both"/>
        <w:rPr>
          <w:rFonts w:ascii="Arial" w:eastAsia="Calibri" w:hAnsi="Arial" w:cs="Arial"/>
        </w:rPr>
      </w:pPr>
    </w:p>
    <w:p w14:paraId="042D8A2E" w14:textId="77777777" w:rsidR="00A72168" w:rsidRPr="004749A0" w:rsidRDefault="00A72168" w:rsidP="00A72168">
      <w:pPr>
        <w:pStyle w:val="Prrafodelista"/>
        <w:ind w:right="-518"/>
        <w:jc w:val="both"/>
        <w:rPr>
          <w:rFonts w:ascii="Arial" w:eastAsia="Calibri" w:hAnsi="Arial" w:cs="Arial"/>
        </w:rPr>
      </w:pPr>
    </w:p>
    <w:p w14:paraId="621ABB02" w14:textId="5C73E30F" w:rsidR="00A72168" w:rsidRPr="00F90D6A" w:rsidRDefault="00A72168" w:rsidP="00F90D6A">
      <w:pPr>
        <w:pStyle w:val="Prrafodelista"/>
        <w:numPr>
          <w:ilvl w:val="0"/>
          <w:numId w:val="6"/>
        </w:numPr>
        <w:spacing w:after="160" w:line="259" w:lineRule="auto"/>
        <w:ind w:right="-518"/>
        <w:jc w:val="both"/>
      </w:pPr>
      <w:r w:rsidRPr="00F90D6A">
        <w:t>Calle Moctezuma y Avenida Insurgentes Norte, Alcaldía Gustavo A. Madero;</w:t>
      </w:r>
    </w:p>
    <w:p w14:paraId="368533B0" w14:textId="77777777" w:rsidR="00A72168" w:rsidRPr="004749A0" w:rsidRDefault="00A72168" w:rsidP="00A72168">
      <w:pPr>
        <w:pStyle w:val="Prrafodelista"/>
        <w:ind w:left="436" w:right="-518"/>
        <w:jc w:val="both"/>
        <w:rPr>
          <w:rFonts w:ascii="Arial" w:eastAsia="Calibri" w:hAnsi="Arial" w:cs="Arial"/>
        </w:rPr>
      </w:pPr>
    </w:p>
    <w:p w14:paraId="2F1CB95C" w14:textId="77777777" w:rsidR="00A72168" w:rsidRDefault="00A72168" w:rsidP="00A72168">
      <w:pPr>
        <w:pStyle w:val="Prrafodelista"/>
        <w:ind w:left="142" w:right="-518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es-MX"/>
        </w:rPr>
        <w:drawing>
          <wp:inline distT="0" distB="0" distL="0" distR="0" wp14:anchorId="5F7B3614" wp14:editId="14D69168">
            <wp:extent cx="3619253" cy="21907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97" cy="219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FD0C4" w14:textId="77777777" w:rsidR="00A72168" w:rsidRPr="00A72168" w:rsidRDefault="00A72168" w:rsidP="00A72168">
      <w:pPr>
        <w:spacing w:before="240"/>
      </w:pPr>
    </w:p>
    <w:p w14:paraId="1FF8E0F2" w14:textId="506141C8" w:rsidR="00A72168" w:rsidRDefault="00A72168" w:rsidP="00A72168">
      <w:pPr>
        <w:spacing w:before="240"/>
      </w:pPr>
      <w:r w:rsidRPr="00A72168">
        <w:t>Es Importante puntualizar que, al ejecutar estos trabajos</w:t>
      </w:r>
      <w:r w:rsidR="003C4BF0">
        <w:t xml:space="preserve"> el sistema de puyones de alivio pluvial</w:t>
      </w:r>
      <w:r w:rsidRPr="00A72168">
        <w:t xml:space="preserve"> estaría alimentando los mantos acuíferos</w:t>
      </w:r>
      <w:r w:rsidR="002A3FB9">
        <w:t>.</w:t>
      </w:r>
      <w:r w:rsidRPr="00A72168">
        <w:t xml:space="preserve"> </w:t>
      </w:r>
    </w:p>
    <w:p w14:paraId="686B60BD" w14:textId="77777777" w:rsidR="0029355C" w:rsidRDefault="0029355C" w:rsidP="00A72168">
      <w:pPr>
        <w:spacing w:before="240"/>
      </w:pPr>
    </w:p>
    <w:p w14:paraId="7DC1B77F" w14:textId="03EC9132" w:rsidR="0029355C" w:rsidRPr="00AB5E33" w:rsidRDefault="0029355C" w:rsidP="00A72168">
      <w:pPr>
        <w:spacing w:before="240"/>
        <w:rPr>
          <w:b/>
          <w:bCs/>
          <w:color w:val="C00000"/>
        </w:rPr>
      </w:pPr>
      <w:r w:rsidRPr="00AB5E33">
        <w:rPr>
          <w:b/>
          <w:bCs/>
          <w:color w:val="C00000"/>
        </w:rPr>
        <w:t xml:space="preserve">Posterior a esto viene la presentación de los puyones que te enviaré por </w:t>
      </w:r>
      <w:r w:rsidR="00AB5E33" w:rsidRPr="00AB5E33">
        <w:rPr>
          <w:b/>
          <w:bCs/>
          <w:color w:val="C00000"/>
        </w:rPr>
        <w:t xml:space="preserve">WeTransfer </w:t>
      </w:r>
    </w:p>
    <w:p w14:paraId="4C59A25F" w14:textId="77777777" w:rsidR="00A72168" w:rsidRPr="0058186C" w:rsidRDefault="00A72168" w:rsidP="00A72168">
      <w:pPr>
        <w:spacing w:before="240"/>
      </w:pPr>
    </w:p>
    <w:sectPr w:rsidR="00A72168" w:rsidRPr="005818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(Cuerpo en alfa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11C2A"/>
    <w:multiLevelType w:val="hybridMultilevel"/>
    <w:tmpl w:val="7B609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631CE"/>
    <w:multiLevelType w:val="hybridMultilevel"/>
    <w:tmpl w:val="55F63708"/>
    <w:lvl w:ilvl="0" w:tplc="A6C2E3C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A7F3C"/>
    <w:multiLevelType w:val="hybridMultilevel"/>
    <w:tmpl w:val="0848F0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E2882"/>
    <w:multiLevelType w:val="hybridMultilevel"/>
    <w:tmpl w:val="11FC43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A7A8F"/>
    <w:multiLevelType w:val="hybridMultilevel"/>
    <w:tmpl w:val="2C7037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5771F"/>
    <w:multiLevelType w:val="hybridMultilevel"/>
    <w:tmpl w:val="D430F1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B357FF"/>
    <w:multiLevelType w:val="hybridMultilevel"/>
    <w:tmpl w:val="298C57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42FA8"/>
    <w:multiLevelType w:val="hybridMultilevel"/>
    <w:tmpl w:val="DFEAA9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514741">
    <w:abstractNumId w:val="0"/>
  </w:num>
  <w:num w:numId="2" w16cid:durableId="737440566">
    <w:abstractNumId w:val="3"/>
  </w:num>
  <w:num w:numId="3" w16cid:durableId="1007633502">
    <w:abstractNumId w:val="5"/>
  </w:num>
  <w:num w:numId="4" w16cid:durableId="1737586024">
    <w:abstractNumId w:val="7"/>
  </w:num>
  <w:num w:numId="5" w16cid:durableId="1041902179">
    <w:abstractNumId w:val="1"/>
  </w:num>
  <w:num w:numId="6" w16cid:durableId="795300135">
    <w:abstractNumId w:val="4"/>
  </w:num>
  <w:num w:numId="7" w16cid:durableId="1534735370">
    <w:abstractNumId w:val="2"/>
  </w:num>
  <w:num w:numId="8" w16cid:durableId="2172532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18C"/>
    <w:rsid w:val="00004698"/>
    <w:rsid w:val="00074069"/>
    <w:rsid w:val="0007513C"/>
    <w:rsid w:val="0009190A"/>
    <w:rsid w:val="00096353"/>
    <w:rsid w:val="00151AA7"/>
    <w:rsid w:val="001606A4"/>
    <w:rsid w:val="00173F99"/>
    <w:rsid w:val="001C37D5"/>
    <w:rsid w:val="001C6BB4"/>
    <w:rsid w:val="001F356E"/>
    <w:rsid w:val="00251424"/>
    <w:rsid w:val="002638FC"/>
    <w:rsid w:val="0029355C"/>
    <w:rsid w:val="00294D8A"/>
    <w:rsid w:val="002A3FB9"/>
    <w:rsid w:val="002E6702"/>
    <w:rsid w:val="003035E5"/>
    <w:rsid w:val="00307603"/>
    <w:rsid w:val="00320413"/>
    <w:rsid w:val="00337445"/>
    <w:rsid w:val="0034273E"/>
    <w:rsid w:val="00355226"/>
    <w:rsid w:val="00364843"/>
    <w:rsid w:val="00394771"/>
    <w:rsid w:val="003A4A7F"/>
    <w:rsid w:val="003B7F39"/>
    <w:rsid w:val="003C4BF0"/>
    <w:rsid w:val="003D218C"/>
    <w:rsid w:val="003F2E2B"/>
    <w:rsid w:val="00401206"/>
    <w:rsid w:val="0042174D"/>
    <w:rsid w:val="0046011A"/>
    <w:rsid w:val="004660E1"/>
    <w:rsid w:val="00484AC1"/>
    <w:rsid w:val="004852D8"/>
    <w:rsid w:val="004A3E21"/>
    <w:rsid w:val="004C2D07"/>
    <w:rsid w:val="004E1931"/>
    <w:rsid w:val="0058186C"/>
    <w:rsid w:val="005C7B2D"/>
    <w:rsid w:val="005D3225"/>
    <w:rsid w:val="005F463F"/>
    <w:rsid w:val="0060657F"/>
    <w:rsid w:val="006146D9"/>
    <w:rsid w:val="006225E4"/>
    <w:rsid w:val="00622ECF"/>
    <w:rsid w:val="0062396D"/>
    <w:rsid w:val="00671CA9"/>
    <w:rsid w:val="006B77C3"/>
    <w:rsid w:val="006C00FB"/>
    <w:rsid w:val="006D46DE"/>
    <w:rsid w:val="006F3E5F"/>
    <w:rsid w:val="007C4D36"/>
    <w:rsid w:val="0080650B"/>
    <w:rsid w:val="00860E32"/>
    <w:rsid w:val="00860EFA"/>
    <w:rsid w:val="00886A81"/>
    <w:rsid w:val="008D47AE"/>
    <w:rsid w:val="00930DDF"/>
    <w:rsid w:val="009A03F2"/>
    <w:rsid w:val="009E2827"/>
    <w:rsid w:val="009E3A19"/>
    <w:rsid w:val="009E7AA6"/>
    <w:rsid w:val="009F2D8C"/>
    <w:rsid w:val="009F5753"/>
    <w:rsid w:val="00A72168"/>
    <w:rsid w:val="00A8792B"/>
    <w:rsid w:val="00AB5E33"/>
    <w:rsid w:val="00B1714A"/>
    <w:rsid w:val="00B265F8"/>
    <w:rsid w:val="00B2781C"/>
    <w:rsid w:val="00B52FD2"/>
    <w:rsid w:val="00B7707A"/>
    <w:rsid w:val="00BF51B5"/>
    <w:rsid w:val="00C108BB"/>
    <w:rsid w:val="00C154F0"/>
    <w:rsid w:val="00C24295"/>
    <w:rsid w:val="00C31197"/>
    <w:rsid w:val="00C367CC"/>
    <w:rsid w:val="00CD5196"/>
    <w:rsid w:val="00CE40EE"/>
    <w:rsid w:val="00D307F1"/>
    <w:rsid w:val="00D3654E"/>
    <w:rsid w:val="00D87201"/>
    <w:rsid w:val="00E26EFD"/>
    <w:rsid w:val="00E560A4"/>
    <w:rsid w:val="00E608F4"/>
    <w:rsid w:val="00F02952"/>
    <w:rsid w:val="00F12CB4"/>
    <w:rsid w:val="00F90D6A"/>
    <w:rsid w:val="00FB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5A88D"/>
  <w15:chartTrackingRefBased/>
  <w15:docId w15:val="{DF68F5A3-E331-464B-A609-04F0C3C26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843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intensa">
    <w:name w:val="Intense Reference"/>
    <w:basedOn w:val="Fuentedeprrafopredeter"/>
    <w:uiPriority w:val="32"/>
    <w:qFormat/>
    <w:rsid w:val="003D218C"/>
    <w:rPr>
      <w:b/>
      <w:bCs/>
      <w:smallCaps/>
      <w:color w:val="4472C4" w:themeColor="accent1"/>
      <w:spacing w:val="5"/>
    </w:rPr>
  </w:style>
  <w:style w:type="paragraph" w:styleId="Prrafodelista">
    <w:name w:val="List Paragraph"/>
    <w:basedOn w:val="Normal"/>
    <w:uiPriority w:val="34"/>
    <w:qFormat/>
    <w:rsid w:val="003D218C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3D218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D218C"/>
    <w:rPr>
      <w:rFonts w:eastAsiaTheme="minorEastAsia"/>
      <w:color w:val="5A5A5A" w:themeColor="text1" w:themeTint="A5"/>
      <w:spacing w:val="15"/>
      <w:sz w:val="22"/>
      <w:szCs w:val="22"/>
      <w:lang w:val="es-ES"/>
    </w:rPr>
  </w:style>
  <w:style w:type="paragraph" w:styleId="NormalWeb">
    <w:name w:val="Normal (Web)"/>
    <w:basedOn w:val="Normal"/>
    <w:uiPriority w:val="99"/>
    <w:semiHidden/>
    <w:unhideWhenUsed/>
    <w:rsid w:val="0039477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E28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28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1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4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0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19&#176;29'44.3%22N+99&#176;06'46.4%22W/@19.4950923,-99.1160436,16.88z/data=!4m5!3m4!1s0x0:0x8b887fe0a71d1cc7!8m2!3d19.4956455!4d-99.1128845?hl=es" TargetMode="External"/><Relationship Id="rId13" Type="http://schemas.openxmlformats.org/officeDocument/2006/relationships/hyperlink" Target="https://www.google.com/maps/place/Avenida+Insurgentes+Norte+%26+Moctezuma,+Santa+Isabel+Tola,+07010+Ciudad+de+M&#233;xico,+CDMX/@19.4985503,-99.1201898,17z/data=!3m1!4b1!4m13!1m7!3m6!1s0x85d1f996acc64a6f:0x53fbbfdd451016ba!2sAvenida+Insurgentes+Norte+%26+Moctezuma,+Santa+Isabel+Tola,+07010+Ciudad+de+M&#233;xico,+CDMX!3b1!8m2!3d19.4985503!4d-99.1180011!3m4!1s0x85d1f996acc64a6f:0x53fbbfdd451016ba!8m2!3d19.4985503!4d-99.1180011?hl=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maps/place/19&#176;30'03.1%22N+99&#176;06'52.3%22W/@19.5008545,-99.1167212,17z/data=!3m1!4b1!4m5!3m4!1s0x0:0x19bfc2712b39cc99!8m2!3d19.5008545!4d-99.1145325?hl=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place/19&#176;29'39.6%22N+99&#176;06'48.7%22W/@19.4943352,-99.1157065,17z/data=!3m1!4b1!4m5!3m4!1s0x0:0xed2ba0939f2c3d22!8m2!3d19.4943352!4d-99.1135178?hl=e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google.com/maps/place/19&#176;29'59.8%22N+99&#176;06'48.8%22W/@19.4998433,-99.1172758,16.22z/data=!4m5!3m4!1s0x0:0x107327c1792bec09!8m2!3d19.4999294!4d-99.1135635?hl=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878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Arteaga Tenorio</dc:creator>
  <cp:keywords/>
  <dc:description/>
  <cp:lastModifiedBy>Armando Arteaga Tenorio</cp:lastModifiedBy>
  <cp:revision>19</cp:revision>
  <dcterms:created xsi:type="dcterms:W3CDTF">2022-12-09T23:22:00Z</dcterms:created>
  <dcterms:modified xsi:type="dcterms:W3CDTF">2022-12-10T00:17:00Z</dcterms:modified>
</cp:coreProperties>
</file>